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2" w:rsidRPr="00B25D0F" w:rsidRDefault="00934522" w:rsidP="00934522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25D0F">
        <w:rPr>
          <w:rFonts w:ascii="Open Sans" w:hAnsi="Open Sans" w:cs="Open Sans"/>
          <w:b/>
          <w:sz w:val="22"/>
          <w:szCs w:val="22"/>
        </w:rPr>
        <w:t xml:space="preserve">THE NEW COMBINATION OUTPUT INTERFACE </w:t>
      </w:r>
      <w:r w:rsidR="000976F1">
        <w:rPr>
          <w:rFonts w:ascii="Open Sans" w:hAnsi="Open Sans" w:cs="Open Sans"/>
          <w:b/>
          <w:sz w:val="22"/>
          <w:szCs w:val="22"/>
        </w:rPr>
        <w:t>DELIVERS “TRIED AND TESTED” CZONE</w:t>
      </w:r>
      <w:r w:rsidRPr="00B25D0F">
        <w:rPr>
          <w:rFonts w:ascii="Open Sans" w:hAnsi="Open Sans" w:cs="Open Sans"/>
          <w:b/>
          <w:sz w:val="22"/>
          <w:szCs w:val="22"/>
        </w:rPr>
        <w:t xml:space="preserve"> </w:t>
      </w:r>
      <w:r w:rsidR="000976F1">
        <w:rPr>
          <w:rFonts w:ascii="Open Sans" w:hAnsi="Open Sans" w:cs="Open Sans"/>
          <w:b/>
          <w:sz w:val="22"/>
          <w:szCs w:val="22"/>
        </w:rPr>
        <w:t xml:space="preserve">SOLUTIONS TO </w:t>
      </w:r>
      <w:r w:rsidR="00C62768">
        <w:rPr>
          <w:rFonts w:ascii="Open Sans" w:hAnsi="Open Sans" w:cs="Open Sans"/>
          <w:b/>
          <w:sz w:val="22"/>
          <w:szCs w:val="22"/>
        </w:rPr>
        <w:t xml:space="preserve">A </w:t>
      </w:r>
      <w:r w:rsidR="00050358">
        <w:rPr>
          <w:rFonts w:ascii="Open Sans" w:hAnsi="Open Sans" w:cs="Open Sans"/>
          <w:b/>
          <w:sz w:val="22"/>
          <w:szCs w:val="22"/>
        </w:rPr>
        <w:t>NEW PRICE POINT</w:t>
      </w:r>
    </w:p>
    <w:p w:rsidR="00934522" w:rsidRPr="00934522" w:rsidRDefault="00934522" w:rsidP="00934522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  <w:r w:rsidRPr="00934522">
        <w:rPr>
          <w:rFonts w:ascii="Open Sans" w:hAnsi="Open Sans" w:cs="Open Sans"/>
          <w:sz w:val="22"/>
          <w:szCs w:val="22"/>
        </w:rPr>
        <w:t xml:space="preserve">BEP Marine is proud to announce the launch of the Combination Output Interface (COI), a compact and “intelligent” module that expands on the successful CZone digital switching </w:t>
      </w:r>
      <w:r w:rsidR="00413726">
        <w:rPr>
          <w:rFonts w:ascii="Open Sans" w:hAnsi="Open Sans" w:cs="Open Sans"/>
          <w:sz w:val="22"/>
          <w:szCs w:val="22"/>
        </w:rPr>
        <w:t>range</w:t>
      </w:r>
      <w:r w:rsidRPr="00934522">
        <w:rPr>
          <w:rFonts w:ascii="Open Sans" w:hAnsi="Open Sans" w:cs="Open Sans"/>
          <w:sz w:val="22"/>
          <w:szCs w:val="22"/>
        </w:rPr>
        <w:t>.</w:t>
      </w: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  <w:r w:rsidRPr="00934522">
        <w:rPr>
          <w:rFonts w:ascii="Open Sans" w:hAnsi="Open Sans" w:cs="Open Sans"/>
          <w:sz w:val="22"/>
          <w:szCs w:val="22"/>
        </w:rPr>
        <w:t xml:space="preserve">CZone </w:t>
      </w:r>
      <w:r w:rsidR="007D12EB">
        <w:rPr>
          <w:rFonts w:ascii="Open Sans" w:hAnsi="Open Sans" w:cs="Open Sans"/>
          <w:sz w:val="22"/>
          <w:szCs w:val="22"/>
        </w:rPr>
        <w:t xml:space="preserve">is </w:t>
      </w:r>
      <w:r w:rsidR="00C45ACC">
        <w:rPr>
          <w:rFonts w:ascii="Open Sans" w:hAnsi="Open Sans" w:cs="Open Sans"/>
          <w:sz w:val="22"/>
          <w:szCs w:val="22"/>
        </w:rPr>
        <w:t xml:space="preserve">the market leading </w:t>
      </w:r>
      <w:r w:rsidR="007D12EB">
        <w:rPr>
          <w:rFonts w:ascii="Open Sans" w:hAnsi="Open Sans" w:cs="Open Sans"/>
          <w:sz w:val="22"/>
          <w:szCs w:val="22"/>
        </w:rPr>
        <w:t>digital switching technology used widely in the marine industry</w:t>
      </w:r>
      <w:r w:rsidR="00C45ACC">
        <w:rPr>
          <w:rFonts w:ascii="Open Sans" w:hAnsi="Open Sans" w:cs="Open Sans"/>
          <w:sz w:val="22"/>
          <w:szCs w:val="22"/>
        </w:rPr>
        <w:t xml:space="preserve"> and extensively proven including installation on all boats in the recent Volvo Ocean Race fleet</w:t>
      </w:r>
      <w:r w:rsidR="007D12EB">
        <w:rPr>
          <w:rFonts w:ascii="Open Sans" w:hAnsi="Open Sans" w:cs="Open Sans"/>
          <w:sz w:val="22"/>
          <w:szCs w:val="22"/>
        </w:rPr>
        <w:t>.  It utilizes the</w:t>
      </w:r>
      <w:r w:rsidRPr="00934522">
        <w:rPr>
          <w:rFonts w:ascii="Open Sans" w:hAnsi="Open Sans" w:cs="Open Sans"/>
          <w:sz w:val="22"/>
          <w:szCs w:val="22"/>
        </w:rPr>
        <w:t xml:space="preserve"> </w:t>
      </w:r>
      <w:r w:rsidR="002D4D6D">
        <w:rPr>
          <w:rFonts w:ascii="Open Sans" w:hAnsi="Open Sans" w:cs="Open Sans"/>
          <w:sz w:val="22"/>
          <w:szCs w:val="22"/>
        </w:rPr>
        <w:t xml:space="preserve">industry standard </w:t>
      </w:r>
      <w:r w:rsidRPr="00934522">
        <w:rPr>
          <w:rFonts w:ascii="Open Sans" w:hAnsi="Open Sans" w:cs="Open Sans"/>
          <w:sz w:val="22"/>
          <w:szCs w:val="22"/>
        </w:rPr>
        <w:t>NMEA 2000 network where a single data cable is used</w:t>
      </w:r>
      <w:r w:rsidR="002D4D6D">
        <w:rPr>
          <w:rFonts w:ascii="Open Sans" w:hAnsi="Open Sans" w:cs="Open Sans"/>
          <w:sz w:val="22"/>
          <w:szCs w:val="22"/>
        </w:rPr>
        <w:t xml:space="preserve"> to provide “one touch” control </w:t>
      </w:r>
      <w:r w:rsidR="00C45ACC">
        <w:rPr>
          <w:rFonts w:ascii="Open Sans" w:hAnsi="Open Sans" w:cs="Open Sans"/>
          <w:sz w:val="22"/>
          <w:szCs w:val="22"/>
        </w:rPr>
        <w:t>from</w:t>
      </w:r>
      <w:r w:rsidR="00C45ACC" w:rsidRPr="00934522">
        <w:rPr>
          <w:rFonts w:ascii="Open Sans" w:hAnsi="Open Sans" w:cs="Open Sans"/>
          <w:sz w:val="22"/>
          <w:szCs w:val="22"/>
        </w:rPr>
        <w:t xml:space="preserve"> </w:t>
      </w:r>
      <w:r w:rsidRPr="00934522">
        <w:rPr>
          <w:rFonts w:ascii="Open Sans" w:hAnsi="Open Sans" w:cs="Open Sans"/>
          <w:sz w:val="22"/>
          <w:szCs w:val="22"/>
        </w:rPr>
        <w:t>all on-board touch screen</w:t>
      </w:r>
      <w:r w:rsidR="00C45ACC">
        <w:rPr>
          <w:rFonts w:ascii="Open Sans" w:hAnsi="Open Sans" w:cs="Open Sans"/>
          <w:sz w:val="22"/>
          <w:szCs w:val="22"/>
        </w:rPr>
        <w:t>s</w:t>
      </w:r>
      <w:r w:rsidRPr="00934522">
        <w:rPr>
          <w:rFonts w:ascii="Open Sans" w:hAnsi="Open Sans" w:cs="Open Sans"/>
          <w:sz w:val="22"/>
          <w:szCs w:val="22"/>
        </w:rPr>
        <w:t xml:space="preserve">, </w:t>
      </w:r>
      <w:r w:rsidR="00C45ACC">
        <w:rPr>
          <w:rFonts w:ascii="Open Sans" w:hAnsi="Open Sans" w:cs="Open Sans"/>
          <w:sz w:val="22"/>
          <w:szCs w:val="22"/>
        </w:rPr>
        <w:t xml:space="preserve">and </w:t>
      </w:r>
      <w:r w:rsidRPr="00934522">
        <w:rPr>
          <w:rFonts w:ascii="Open Sans" w:hAnsi="Open Sans" w:cs="Open Sans"/>
          <w:sz w:val="22"/>
          <w:szCs w:val="22"/>
        </w:rPr>
        <w:t>compatible Garmin or Navico Multi-Function Display</w:t>
      </w:r>
      <w:r w:rsidR="00C45ACC">
        <w:rPr>
          <w:rFonts w:ascii="Open Sans" w:hAnsi="Open Sans" w:cs="Open Sans"/>
          <w:sz w:val="22"/>
          <w:szCs w:val="22"/>
        </w:rPr>
        <w:t>s</w:t>
      </w:r>
      <w:r w:rsidRPr="00934522">
        <w:rPr>
          <w:rFonts w:ascii="Open Sans" w:hAnsi="Open Sans" w:cs="Open Sans"/>
          <w:sz w:val="22"/>
          <w:szCs w:val="22"/>
        </w:rPr>
        <w:t xml:space="preserve">. </w:t>
      </w:r>
      <w:r w:rsidR="00C45ACC">
        <w:rPr>
          <w:rFonts w:ascii="Open Sans" w:hAnsi="Open Sans" w:cs="Open Sans"/>
          <w:sz w:val="22"/>
          <w:szCs w:val="22"/>
        </w:rPr>
        <w:t xml:space="preserve">This brings the convenience of home automation to boats and recreational vehicles but which is ruggedly engineered to </w:t>
      </w:r>
      <w:r w:rsidR="00C82CD7">
        <w:rPr>
          <w:rFonts w:ascii="Open Sans" w:hAnsi="Open Sans" w:cs="Open Sans"/>
          <w:sz w:val="22"/>
          <w:szCs w:val="22"/>
        </w:rPr>
        <w:t>suit</w:t>
      </w:r>
      <w:r w:rsidR="00C45ACC">
        <w:rPr>
          <w:rFonts w:ascii="Open Sans" w:hAnsi="Open Sans" w:cs="Open Sans"/>
          <w:sz w:val="22"/>
          <w:szCs w:val="22"/>
        </w:rPr>
        <w:t xml:space="preserve"> the harsh marine environment. </w:t>
      </w:r>
      <w:r w:rsidRPr="00934522">
        <w:rPr>
          <w:rFonts w:ascii="Open Sans" w:hAnsi="Open Sans" w:cs="Open Sans"/>
          <w:sz w:val="22"/>
          <w:szCs w:val="22"/>
        </w:rPr>
        <w:t xml:space="preserve"> </w:t>
      </w:r>
      <w:r w:rsidR="00C45ACC">
        <w:rPr>
          <w:rFonts w:ascii="Open Sans" w:hAnsi="Open Sans" w:cs="Open Sans"/>
          <w:sz w:val="22"/>
          <w:szCs w:val="22"/>
        </w:rPr>
        <w:t>T</w:t>
      </w:r>
      <w:r w:rsidRPr="00934522">
        <w:rPr>
          <w:rFonts w:ascii="Open Sans" w:hAnsi="Open Sans" w:cs="Open Sans"/>
          <w:sz w:val="22"/>
          <w:szCs w:val="22"/>
        </w:rPr>
        <w:t xml:space="preserve">he COI combines 5 existing CZone modules into </w:t>
      </w:r>
      <w:r w:rsidR="00C45ACC">
        <w:rPr>
          <w:rFonts w:ascii="Open Sans" w:hAnsi="Open Sans" w:cs="Open Sans"/>
          <w:sz w:val="22"/>
          <w:szCs w:val="22"/>
        </w:rPr>
        <w:t xml:space="preserve">a single unit offering </w:t>
      </w:r>
      <w:r w:rsidR="00C45ACC" w:rsidRPr="00934522">
        <w:rPr>
          <w:rFonts w:ascii="Open Sans" w:hAnsi="Open Sans" w:cs="Open Sans"/>
          <w:sz w:val="22"/>
          <w:szCs w:val="22"/>
        </w:rPr>
        <w:t>faster installation</w:t>
      </w:r>
      <w:r w:rsidR="00C45ACC">
        <w:rPr>
          <w:rFonts w:ascii="Open Sans" w:hAnsi="Open Sans" w:cs="Open Sans"/>
          <w:sz w:val="22"/>
          <w:szCs w:val="22"/>
        </w:rPr>
        <w:t>, lower system price point, smaller footprint, and fewer connection points so that for smaller vessels it provides a complete CZone system in a box.</w:t>
      </w:r>
      <w:r w:rsidR="00C45ACC" w:rsidRPr="00934522" w:rsidDel="00C45ACC">
        <w:rPr>
          <w:rFonts w:ascii="Open Sans" w:hAnsi="Open Sans" w:cs="Open Sans"/>
          <w:sz w:val="22"/>
          <w:szCs w:val="22"/>
        </w:rPr>
        <w:t xml:space="preserve"> </w:t>
      </w: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</w:p>
    <w:p w:rsidR="00934522" w:rsidRPr="00934522" w:rsidRDefault="00050358" w:rsidP="00934522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Installation</w:t>
      </w: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  <w:r w:rsidRPr="00934522">
        <w:rPr>
          <w:rFonts w:ascii="Open Sans" w:hAnsi="Open Sans" w:cs="Open Sans"/>
          <w:sz w:val="22"/>
          <w:szCs w:val="22"/>
        </w:rPr>
        <w:t xml:space="preserve">The COI is packaged in </w:t>
      </w:r>
      <w:r w:rsidR="00A47A5C">
        <w:rPr>
          <w:rFonts w:ascii="Open Sans" w:hAnsi="Open Sans" w:cs="Open Sans"/>
          <w:sz w:val="22"/>
          <w:szCs w:val="22"/>
        </w:rPr>
        <w:t xml:space="preserve">an attractive </w:t>
      </w:r>
      <w:r w:rsidRPr="00934522">
        <w:rPr>
          <w:rFonts w:ascii="Open Sans" w:hAnsi="Open Sans" w:cs="Open Sans"/>
          <w:sz w:val="22"/>
          <w:szCs w:val="22"/>
        </w:rPr>
        <w:t xml:space="preserve">yet rugged IPX5 housing </w:t>
      </w:r>
      <w:r w:rsidR="00A47A5C">
        <w:rPr>
          <w:rFonts w:ascii="Open Sans" w:hAnsi="Open Sans" w:cs="Open Sans"/>
          <w:sz w:val="22"/>
          <w:szCs w:val="22"/>
        </w:rPr>
        <w:t>with optional cable cover which provides greater flexibility for location on smaller vessels</w:t>
      </w:r>
      <w:r w:rsidR="00C82CD7">
        <w:rPr>
          <w:rFonts w:ascii="Open Sans" w:hAnsi="Open Sans" w:cs="Open Sans"/>
          <w:sz w:val="22"/>
          <w:szCs w:val="22"/>
        </w:rPr>
        <w:t xml:space="preserve">. </w:t>
      </w:r>
      <w:r w:rsidRPr="00934522">
        <w:rPr>
          <w:rFonts w:ascii="Open Sans" w:hAnsi="Open Sans" w:cs="Open Sans"/>
          <w:sz w:val="22"/>
          <w:szCs w:val="22"/>
        </w:rPr>
        <w:t>The</w:t>
      </w:r>
      <w:r w:rsidR="00C82CD7">
        <w:rPr>
          <w:rFonts w:ascii="Open Sans" w:hAnsi="Open Sans" w:cs="Open Sans"/>
          <w:sz w:val="22"/>
          <w:szCs w:val="22"/>
        </w:rPr>
        <w:t xml:space="preserve"> </w:t>
      </w:r>
      <w:r w:rsidRPr="00934522">
        <w:rPr>
          <w:rFonts w:ascii="Open Sans" w:hAnsi="Open Sans" w:cs="Open Sans"/>
          <w:sz w:val="22"/>
          <w:szCs w:val="22"/>
        </w:rPr>
        <w:t xml:space="preserve">industry-standard Deutsch connectors </w:t>
      </w:r>
      <w:r w:rsidR="00A47A5C">
        <w:rPr>
          <w:rFonts w:ascii="Open Sans" w:hAnsi="Open Sans" w:cs="Open Sans"/>
          <w:sz w:val="22"/>
          <w:szCs w:val="22"/>
        </w:rPr>
        <w:t xml:space="preserve">have an outstanding reputation for resistance to water and vibration, plus offer </w:t>
      </w:r>
      <w:r w:rsidRPr="00934522">
        <w:rPr>
          <w:rFonts w:ascii="Open Sans" w:hAnsi="Open Sans" w:cs="Open Sans"/>
          <w:sz w:val="22"/>
          <w:szCs w:val="22"/>
        </w:rPr>
        <w:t>fast</w:t>
      </w:r>
      <w:r w:rsidR="00A47A5C">
        <w:rPr>
          <w:rFonts w:ascii="Open Sans" w:hAnsi="Open Sans" w:cs="Open Sans"/>
          <w:sz w:val="22"/>
          <w:szCs w:val="22"/>
        </w:rPr>
        <w:t>,</w:t>
      </w:r>
      <w:r w:rsidRPr="00934522">
        <w:rPr>
          <w:rFonts w:ascii="Open Sans" w:hAnsi="Open Sans" w:cs="Open Sans"/>
          <w:sz w:val="22"/>
          <w:szCs w:val="22"/>
        </w:rPr>
        <w:t xml:space="preserve"> efficient OEM installations.</w:t>
      </w:r>
      <w:r w:rsidR="008E1BAF">
        <w:rPr>
          <w:rFonts w:ascii="Open Sans" w:hAnsi="Open Sans" w:cs="Open Sans"/>
          <w:sz w:val="22"/>
          <w:szCs w:val="22"/>
        </w:rPr>
        <w:t xml:space="preserve">  The </w:t>
      </w:r>
      <w:r w:rsidR="00A47A5C">
        <w:rPr>
          <w:rFonts w:ascii="Open Sans" w:hAnsi="Open Sans" w:cs="Open Sans"/>
          <w:sz w:val="22"/>
          <w:szCs w:val="22"/>
        </w:rPr>
        <w:t xml:space="preserve">COI’s </w:t>
      </w:r>
      <w:r w:rsidR="008E1BAF">
        <w:rPr>
          <w:rFonts w:ascii="Open Sans" w:hAnsi="Open Sans" w:cs="Open Sans"/>
          <w:sz w:val="22"/>
          <w:szCs w:val="22"/>
        </w:rPr>
        <w:t xml:space="preserve">improved </w:t>
      </w:r>
      <w:r w:rsidR="00A47A5C">
        <w:rPr>
          <w:rFonts w:ascii="Open Sans" w:hAnsi="Open Sans" w:cs="Open Sans"/>
          <w:sz w:val="22"/>
          <w:szCs w:val="22"/>
        </w:rPr>
        <w:t xml:space="preserve">ergonomics </w:t>
      </w:r>
      <w:r w:rsidR="008E1BAF">
        <w:rPr>
          <w:rFonts w:ascii="Open Sans" w:hAnsi="Open Sans" w:cs="Open Sans"/>
          <w:sz w:val="22"/>
          <w:szCs w:val="22"/>
        </w:rPr>
        <w:t xml:space="preserve">provide </w:t>
      </w:r>
      <w:r w:rsidR="00413726">
        <w:rPr>
          <w:rFonts w:ascii="Open Sans" w:hAnsi="Open Sans" w:cs="Open Sans"/>
          <w:sz w:val="22"/>
          <w:szCs w:val="22"/>
        </w:rPr>
        <w:t>easy</w:t>
      </w:r>
      <w:r w:rsidR="008E1BAF">
        <w:rPr>
          <w:rFonts w:ascii="Open Sans" w:hAnsi="Open Sans" w:cs="Open Sans"/>
          <w:sz w:val="22"/>
          <w:szCs w:val="22"/>
        </w:rPr>
        <w:t xml:space="preserve"> access to fuses via the </w:t>
      </w:r>
      <w:r w:rsidR="0067721C">
        <w:rPr>
          <w:rFonts w:ascii="Open Sans" w:hAnsi="Open Sans" w:cs="Open Sans"/>
          <w:sz w:val="22"/>
          <w:szCs w:val="22"/>
        </w:rPr>
        <w:t xml:space="preserve">clear </w:t>
      </w:r>
      <w:r w:rsidR="008E1BAF">
        <w:rPr>
          <w:rFonts w:ascii="Open Sans" w:hAnsi="Open Sans" w:cs="Open Sans"/>
          <w:sz w:val="22"/>
          <w:szCs w:val="22"/>
        </w:rPr>
        <w:t xml:space="preserve">clip-on cover and intuitive operation with all circuits labelled to </w:t>
      </w:r>
      <w:r w:rsidR="00413726">
        <w:rPr>
          <w:rFonts w:ascii="Open Sans" w:hAnsi="Open Sans" w:cs="Open Sans"/>
          <w:sz w:val="22"/>
          <w:szCs w:val="22"/>
        </w:rPr>
        <w:t>customers’</w:t>
      </w:r>
      <w:r w:rsidR="008E1BAF">
        <w:rPr>
          <w:rFonts w:ascii="Open Sans" w:hAnsi="Open Sans" w:cs="Open Sans"/>
          <w:sz w:val="22"/>
          <w:szCs w:val="22"/>
        </w:rPr>
        <w:t xml:space="preserve"> requirements.</w:t>
      </w:r>
    </w:p>
    <w:p w:rsidR="00934522" w:rsidRPr="00934522" w:rsidRDefault="00934522" w:rsidP="00934522">
      <w:pPr>
        <w:jc w:val="both"/>
        <w:rPr>
          <w:rFonts w:ascii="Open Sans" w:hAnsi="Open Sans" w:cs="Open Sans"/>
          <w:b/>
          <w:sz w:val="22"/>
          <w:szCs w:val="22"/>
        </w:rPr>
      </w:pPr>
      <w:r w:rsidRPr="00934522">
        <w:rPr>
          <w:rFonts w:ascii="Open Sans" w:hAnsi="Open Sans" w:cs="Open Sans"/>
          <w:b/>
          <w:sz w:val="22"/>
          <w:szCs w:val="22"/>
        </w:rPr>
        <w:t>Features</w:t>
      </w:r>
    </w:p>
    <w:p w:rsidR="00934522" w:rsidRP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</w:p>
    <w:p w:rsidR="00934522" w:rsidRDefault="00050358" w:rsidP="00934522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COI features </w:t>
      </w:r>
      <w:r w:rsidR="00934522" w:rsidRPr="00934522">
        <w:rPr>
          <w:rFonts w:ascii="Open Sans" w:hAnsi="Open Sans" w:cs="Open Sans"/>
          <w:sz w:val="22"/>
          <w:szCs w:val="22"/>
        </w:rPr>
        <w:t>30 channels and a maximum power of 150 Amps, enough to meet the demands of modern</w:t>
      </w:r>
      <w:r w:rsidR="00AA76BD">
        <w:rPr>
          <w:rFonts w:ascii="Open Sans" w:hAnsi="Open Sans" w:cs="Open Sans"/>
          <w:sz w:val="22"/>
          <w:szCs w:val="22"/>
        </w:rPr>
        <w:t xml:space="preserve"> </w:t>
      </w:r>
      <w:r w:rsidR="00934522" w:rsidRPr="00934522">
        <w:rPr>
          <w:rFonts w:ascii="Open Sans" w:hAnsi="Open Sans" w:cs="Open Sans"/>
          <w:sz w:val="22"/>
          <w:szCs w:val="22"/>
        </w:rPr>
        <w:t xml:space="preserve">domestic appliances.  The 4 x 25A Channels can </w:t>
      </w:r>
      <w:r w:rsidR="00AA76BD">
        <w:rPr>
          <w:rFonts w:ascii="Open Sans" w:hAnsi="Open Sans" w:cs="Open Sans"/>
          <w:sz w:val="22"/>
          <w:szCs w:val="22"/>
        </w:rPr>
        <w:t>supply</w:t>
      </w:r>
      <w:r w:rsidR="00934522" w:rsidRPr="00934522">
        <w:rPr>
          <w:rFonts w:ascii="Open Sans" w:hAnsi="Open Sans" w:cs="Open Sans"/>
          <w:sz w:val="22"/>
          <w:szCs w:val="22"/>
        </w:rPr>
        <w:t xml:space="preserve"> </w:t>
      </w:r>
      <w:r w:rsidR="00AA76BD">
        <w:rPr>
          <w:rFonts w:ascii="Open Sans" w:hAnsi="Open Sans" w:cs="Open Sans"/>
          <w:sz w:val="22"/>
          <w:szCs w:val="22"/>
        </w:rPr>
        <w:t>large</w:t>
      </w:r>
      <w:r w:rsidR="00934522" w:rsidRPr="00934522">
        <w:rPr>
          <w:rFonts w:ascii="Open Sans" w:hAnsi="Open Sans" w:cs="Open Sans"/>
          <w:sz w:val="22"/>
          <w:szCs w:val="22"/>
        </w:rPr>
        <w:t xml:space="preserve"> consumers such as fans &amp; </w:t>
      </w:r>
      <w:proofErr w:type="gramStart"/>
      <w:r w:rsidR="00934522" w:rsidRPr="00934522">
        <w:rPr>
          <w:rFonts w:ascii="Open Sans" w:hAnsi="Open Sans" w:cs="Open Sans"/>
          <w:sz w:val="22"/>
          <w:szCs w:val="22"/>
        </w:rPr>
        <w:t>pumps,</w:t>
      </w:r>
      <w:proofErr w:type="gramEnd"/>
      <w:r w:rsidR="00934522" w:rsidRPr="00934522">
        <w:rPr>
          <w:rFonts w:ascii="Open Sans" w:hAnsi="Open Sans" w:cs="Open Sans"/>
          <w:sz w:val="22"/>
          <w:szCs w:val="22"/>
        </w:rPr>
        <w:t xml:space="preserve"> each channel </w:t>
      </w:r>
      <w:r>
        <w:rPr>
          <w:rFonts w:ascii="Open Sans" w:hAnsi="Open Sans" w:cs="Open Sans"/>
          <w:sz w:val="22"/>
          <w:szCs w:val="22"/>
        </w:rPr>
        <w:t xml:space="preserve">also </w:t>
      </w:r>
      <w:r w:rsidR="00934522" w:rsidRPr="00934522">
        <w:rPr>
          <w:rFonts w:ascii="Open Sans" w:hAnsi="Open Sans" w:cs="Open Sans"/>
          <w:sz w:val="22"/>
          <w:szCs w:val="22"/>
        </w:rPr>
        <w:t>provide</w:t>
      </w:r>
      <w:r>
        <w:rPr>
          <w:rFonts w:ascii="Open Sans" w:hAnsi="Open Sans" w:cs="Open Sans"/>
          <w:sz w:val="22"/>
          <w:szCs w:val="22"/>
        </w:rPr>
        <w:t>s</w:t>
      </w:r>
      <w:r w:rsidR="00AA76BD">
        <w:rPr>
          <w:rFonts w:ascii="Open Sans" w:hAnsi="Open Sans" w:cs="Open Sans"/>
          <w:sz w:val="22"/>
          <w:szCs w:val="22"/>
        </w:rPr>
        <w:t xml:space="preserve"> single wire control &amp; </w:t>
      </w:r>
      <w:r w:rsidR="00934522" w:rsidRPr="00934522">
        <w:rPr>
          <w:rFonts w:ascii="Open Sans" w:hAnsi="Open Sans" w:cs="Open Sans"/>
          <w:sz w:val="22"/>
          <w:szCs w:val="22"/>
        </w:rPr>
        <w:t xml:space="preserve">“running” detection </w:t>
      </w:r>
      <w:r w:rsidR="00AA76BD">
        <w:rPr>
          <w:rFonts w:ascii="Open Sans" w:hAnsi="Open Sans" w:cs="Open Sans"/>
          <w:sz w:val="22"/>
          <w:szCs w:val="22"/>
        </w:rPr>
        <w:t>of</w:t>
      </w:r>
      <w:r w:rsidR="00934522" w:rsidRPr="00934522">
        <w:rPr>
          <w:rFonts w:ascii="Open Sans" w:hAnsi="Open Sans" w:cs="Open Sans"/>
          <w:sz w:val="22"/>
          <w:szCs w:val="22"/>
        </w:rPr>
        <w:t xml:space="preserve"> Bilge Pumps</w:t>
      </w:r>
      <w:r w:rsidR="00AA76BD">
        <w:rPr>
          <w:rFonts w:ascii="Open Sans" w:hAnsi="Open Sans" w:cs="Open Sans"/>
          <w:sz w:val="22"/>
          <w:szCs w:val="22"/>
        </w:rPr>
        <w:t xml:space="preserve"> with a   secondary power </w:t>
      </w:r>
      <w:r w:rsidR="00BD5B75">
        <w:rPr>
          <w:rFonts w:ascii="Open Sans" w:hAnsi="Open Sans" w:cs="Open Sans"/>
          <w:sz w:val="22"/>
          <w:szCs w:val="22"/>
        </w:rPr>
        <w:t>source</w:t>
      </w:r>
      <w:r w:rsidR="00AA76BD">
        <w:rPr>
          <w:rFonts w:ascii="Open Sans" w:hAnsi="Open Sans" w:cs="Open Sans"/>
          <w:sz w:val="22"/>
          <w:szCs w:val="22"/>
        </w:rPr>
        <w:t xml:space="preserve">.  The </w:t>
      </w:r>
      <w:r w:rsidR="00934522" w:rsidRPr="00934522">
        <w:rPr>
          <w:rFonts w:ascii="Open Sans" w:hAnsi="Open Sans" w:cs="Open Sans"/>
          <w:sz w:val="22"/>
          <w:szCs w:val="22"/>
        </w:rPr>
        <w:t xml:space="preserve">12 x 10A channels </w:t>
      </w:r>
      <w:r w:rsidR="00AA76BD">
        <w:rPr>
          <w:rFonts w:ascii="Open Sans" w:hAnsi="Open Sans" w:cs="Open Sans"/>
          <w:sz w:val="22"/>
          <w:szCs w:val="22"/>
        </w:rPr>
        <w:t xml:space="preserve">are suitable for </w:t>
      </w:r>
      <w:r w:rsidR="00934522" w:rsidRPr="00934522">
        <w:rPr>
          <w:rFonts w:ascii="Open Sans" w:hAnsi="Open Sans" w:cs="Open Sans"/>
          <w:sz w:val="22"/>
          <w:szCs w:val="22"/>
        </w:rPr>
        <w:t>lights</w:t>
      </w:r>
      <w:r w:rsidR="00AA76BD">
        <w:rPr>
          <w:rFonts w:ascii="Open Sans" w:hAnsi="Open Sans" w:cs="Open Sans"/>
          <w:sz w:val="22"/>
          <w:szCs w:val="22"/>
        </w:rPr>
        <w:t xml:space="preserve"> (all dimmable) and smaller consumers</w:t>
      </w:r>
      <w:r w:rsidR="00934522" w:rsidRPr="00934522">
        <w:rPr>
          <w:rFonts w:ascii="Open Sans" w:hAnsi="Open Sans" w:cs="Open Sans"/>
          <w:sz w:val="22"/>
          <w:szCs w:val="22"/>
        </w:rPr>
        <w:t>.  Up to 8 analogue sensors</w:t>
      </w:r>
      <w:r w:rsidR="00AA76BD">
        <w:rPr>
          <w:rFonts w:ascii="Open Sans" w:hAnsi="Open Sans" w:cs="Open Sans"/>
          <w:sz w:val="22"/>
          <w:szCs w:val="22"/>
        </w:rPr>
        <w:t xml:space="preserve"> </w:t>
      </w:r>
      <w:r w:rsidR="002D4D6D">
        <w:rPr>
          <w:rFonts w:ascii="Open Sans" w:hAnsi="Open Sans" w:cs="Open Sans"/>
          <w:sz w:val="22"/>
          <w:szCs w:val="22"/>
        </w:rPr>
        <w:t>or switches</w:t>
      </w:r>
      <w:r w:rsidR="00934522" w:rsidRPr="00934522">
        <w:rPr>
          <w:rFonts w:ascii="Open Sans" w:hAnsi="Open Sans" w:cs="Open Sans"/>
          <w:sz w:val="22"/>
          <w:szCs w:val="22"/>
        </w:rPr>
        <w:t xml:space="preserve"> can be wired to the COI </w:t>
      </w:r>
      <w:r>
        <w:rPr>
          <w:rFonts w:ascii="Open Sans" w:hAnsi="Open Sans" w:cs="Open Sans"/>
          <w:sz w:val="22"/>
          <w:szCs w:val="22"/>
        </w:rPr>
        <w:t xml:space="preserve">and </w:t>
      </w:r>
      <w:r w:rsidR="00AA76BD">
        <w:rPr>
          <w:rFonts w:ascii="Open Sans" w:hAnsi="Open Sans" w:cs="Open Sans"/>
          <w:sz w:val="22"/>
          <w:szCs w:val="22"/>
        </w:rPr>
        <w:t>fluid, temperature, pressure sensors</w:t>
      </w:r>
      <w:r w:rsidR="0093096D">
        <w:rPr>
          <w:rFonts w:ascii="Open Sans" w:hAnsi="Open Sans" w:cs="Open Sans"/>
          <w:sz w:val="22"/>
          <w:szCs w:val="22"/>
        </w:rPr>
        <w:t xml:space="preserve"> </w:t>
      </w:r>
      <w:r w:rsidR="00934522" w:rsidRPr="00934522">
        <w:rPr>
          <w:rFonts w:ascii="Open Sans" w:hAnsi="Open Sans" w:cs="Open Sans"/>
          <w:sz w:val="22"/>
          <w:szCs w:val="22"/>
        </w:rPr>
        <w:t xml:space="preserve">output as standard NMEA 2000 </w:t>
      </w:r>
      <w:r w:rsidR="002D4D6D">
        <w:rPr>
          <w:rFonts w:ascii="Open Sans" w:hAnsi="Open Sans" w:cs="Open Sans"/>
          <w:sz w:val="22"/>
          <w:szCs w:val="22"/>
        </w:rPr>
        <w:t>sentences</w:t>
      </w:r>
      <w:r w:rsidR="00AA76BD">
        <w:rPr>
          <w:rFonts w:ascii="Open Sans" w:hAnsi="Open Sans" w:cs="Open Sans"/>
          <w:sz w:val="22"/>
          <w:szCs w:val="22"/>
        </w:rPr>
        <w:t xml:space="preserve">.  </w:t>
      </w:r>
      <w:proofErr w:type="gramStart"/>
      <w:r w:rsidR="00AA76BD">
        <w:rPr>
          <w:rFonts w:ascii="Open Sans" w:hAnsi="Open Sans" w:cs="Open Sans"/>
          <w:sz w:val="22"/>
          <w:szCs w:val="22"/>
        </w:rPr>
        <w:t>U</w:t>
      </w:r>
      <w:r w:rsidR="00934522" w:rsidRPr="00934522">
        <w:rPr>
          <w:rFonts w:ascii="Open Sans" w:hAnsi="Open Sans" w:cs="Open Sans"/>
          <w:sz w:val="22"/>
          <w:szCs w:val="22"/>
        </w:rPr>
        <w:t xml:space="preserve">p to 6 </w:t>
      </w:r>
      <w:r w:rsidR="00AA76BD">
        <w:rPr>
          <w:rFonts w:ascii="Open Sans" w:hAnsi="Open Sans" w:cs="Open Sans"/>
          <w:sz w:val="22"/>
          <w:szCs w:val="22"/>
        </w:rPr>
        <w:t>stainless steel</w:t>
      </w:r>
      <w:proofErr w:type="gramEnd"/>
      <w:r w:rsidR="00AA76BD">
        <w:rPr>
          <w:rFonts w:ascii="Open Sans" w:hAnsi="Open Sans" w:cs="Open Sans"/>
          <w:sz w:val="22"/>
          <w:szCs w:val="22"/>
        </w:rPr>
        <w:t xml:space="preserve"> </w:t>
      </w:r>
      <w:r w:rsidR="00934522" w:rsidRPr="00934522">
        <w:rPr>
          <w:rFonts w:ascii="Open Sans" w:hAnsi="Open Sans" w:cs="Open Sans"/>
          <w:sz w:val="22"/>
          <w:szCs w:val="22"/>
        </w:rPr>
        <w:t>Push Button switches can be connected via the plug and play breakout harness</w:t>
      </w:r>
      <w:r w:rsidR="002D4D6D">
        <w:rPr>
          <w:rFonts w:ascii="Open Sans" w:hAnsi="Open Sans" w:cs="Open Sans"/>
          <w:sz w:val="22"/>
          <w:szCs w:val="22"/>
        </w:rPr>
        <w:t xml:space="preserve">. </w:t>
      </w:r>
      <w:r w:rsidR="00934522" w:rsidRPr="00934522">
        <w:rPr>
          <w:rFonts w:ascii="Open Sans" w:hAnsi="Open Sans" w:cs="Open Sans"/>
          <w:sz w:val="22"/>
          <w:szCs w:val="22"/>
        </w:rPr>
        <w:t>Th</w:t>
      </w:r>
      <w:r w:rsidR="0093096D">
        <w:rPr>
          <w:rFonts w:ascii="Open Sans" w:hAnsi="Open Sans" w:cs="Open Sans"/>
          <w:sz w:val="22"/>
          <w:szCs w:val="22"/>
        </w:rPr>
        <w:t xml:space="preserve">e </w:t>
      </w:r>
      <w:r w:rsidR="00AA76BD">
        <w:rPr>
          <w:rFonts w:ascii="Open Sans" w:hAnsi="Open Sans" w:cs="Open Sans"/>
          <w:sz w:val="22"/>
          <w:szCs w:val="22"/>
        </w:rPr>
        <w:t xml:space="preserve">COI’s </w:t>
      </w:r>
      <w:r w:rsidR="0093096D">
        <w:rPr>
          <w:rFonts w:ascii="Open Sans" w:hAnsi="Open Sans" w:cs="Open Sans"/>
          <w:sz w:val="22"/>
          <w:szCs w:val="22"/>
        </w:rPr>
        <w:t xml:space="preserve">channel/rating </w:t>
      </w:r>
      <w:r w:rsidR="00934522" w:rsidRPr="00934522">
        <w:rPr>
          <w:rFonts w:ascii="Open Sans" w:hAnsi="Open Sans" w:cs="Open Sans"/>
          <w:sz w:val="22"/>
          <w:szCs w:val="22"/>
        </w:rPr>
        <w:t>combination will provide a “one box” solution to small systems yet also form the building blocks for much larger systems working side by side with existing CZone modules.</w:t>
      </w:r>
    </w:p>
    <w:p w:rsidR="00050358" w:rsidRDefault="00050358" w:rsidP="00934522">
      <w:pPr>
        <w:jc w:val="both"/>
        <w:rPr>
          <w:rFonts w:ascii="Open Sans" w:hAnsi="Open Sans" w:cs="Open Sans"/>
          <w:sz w:val="22"/>
          <w:szCs w:val="22"/>
        </w:rPr>
      </w:pPr>
    </w:p>
    <w:p w:rsidR="00050358" w:rsidRPr="00934522" w:rsidRDefault="00050358" w:rsidP="00050358">
      <w:pPr>
        <w:jc w:val="both"/>
        <w:rPr>
          <w:rFonts w:ascii="Open Sans" w:hAnsi="Open Sans" w:cs="Open Sans"/>
          <w:b/>
          <w:sz w:val="22"/>
          <w:szCs w:val="22"/>
        </w:rPr>
      </w:pPr>
      <w:r w:rsidRPr="00934522">
        <w:rPr>
          <w:rFonts w:ascii="Open Sans" w:hAnsi="Open Sans" w:cs="Open Sans"/>
          <w:b/>
          <w:sz w:val="22"/>
          <w:szCs w:val="22"/>
        </w:rPr>
        <w:t>Safety</w:t>
      </w:r>
    </w:p>
    <w:p w:rsidR="00050358" w:rsidRPr="00934522" w:rsidRDefault="00050358" w:rsidP="00050358">
      <w:pPr>
        <w:jc w:val="both"/>
        <w:rPr>
          <w:rFonts w:ascii="Open Sans" w:hAnsi="Open Sans" w:cs="Open Sans"/>
          <w:sz w:val="22"/>
          <w:szCs w:val="22"/>
        </w:rPr>
      </w:pPr>
    </w:p>
    <w:p w:rsidR="00050358" w:rsidRPr="00934522" w:rsidRDefault="00050358" w:rsidP="00050358">
      <w:pPr>
        <w:jc w:val="both"/>
        <w:rPr>
          <w:rFonts w:ascii="Open Sans" w:hAnsi="Open Sans" w:cs="Open Sans"/>
          <w:sz w:val="22"/>
          <w:szCs w:val="22"/>
        </w:rPr>
      </w:pPr>
      <w:r w:rsidRPr="00934522">
        <w:rPr>
          <w:rFonts w:ascii="Open Sans" w:hAnsi="Open Sans" w:cs="Open Sans"/>
          <w:sz w:val="22"/>
          <w:szCs w:val="22"/>
        </w:rPr>
        <w:t>Safety and reli</w:t>
      </w:r>
      <w:r w:rsidR="00BD5B75">
        <w:rPr>
          <w:rFonts w:ascii="Open Sans" w:hAnsi="Open Sans" w:cs="Open Sans"/>
          <w:sz w:val="22"/>
          <w:szCs w:val="22"/>
        </w:rPr>
        <w:t>ability is of upmost importance</w:t>
      </w:r>
      <w:r w:rsidRPr="00934522">
        <w:rPr>
          <w:rFonts w:ascii="Open Sans" w:hAnsi="Open Sans" w:cs="Open Sans"/>
          <w:sz w:val="22"/>
          <w:szCs w:val="22"/>
        </w:rPr>
        <w:t xml:space="preserve">, the COI </w:t>
      </w:r>
      <w:r w:rsidR="0067721C">
        <w:rPr>
          <w:rFonts w:ascii="Open Sans" w:hAnsi="Open Sans" w:cs="Open Sans"/>
          <w:sz w:val="22"/>
          <w:szCs w:val="22"/>
        </w:rPr>
        <w:t xml:space="preserve">exceeds </w:t>
      </w:r>
      <w:r w:rsidRPr="00934522">
        <w:rPr>
          <w:rFonts w:ascii="Open Sans" w:hAnsi="Open Sans" w:cs="Open Sans"/>
          <w:sz w:val="22"/>
          <w:szCs w:val="22"/>
        </w:rPr>
        <w:t xml:space="preserve">ABYC and CE standards by providing multiple layers of software &amp; hardware protection, including an intuitive mechanical fuse bypass.  Remote serviceability has been improved by adding a USB </w:t>
      </w:r>
      <w:proofErr w:type="gramStart"/>
      <w:r w:rsidRPr="00934522">
        <w:rPr>
          <w:rFonts w:ascii="Open Sans" w:hAnsi="Open Sans" w:cs="Open Sans"/>
          <w:sz w:val="22"/>
          <w:szCs w:val="22"/>
        </w:rPr>
        <w:t>Port,</w:t>
      </w:r>
      <w:proofErr w:type="gramEnd"/>
      <w:r w:rsidRPr="00934522">
        <w:rPr>
          <w:rFonts w:ascii="Open Sans" w:hAnsi="Open Sans" w:cs="Open Sans"/>
          <w:sz w:val="22"/>
          <w:szCs w:val="22"/>
        </w:rPr>
        <w:t xml:space="preserve"> this </w:t>
      </w:r>
      <w:r>
        <w:rPr>
          <w:rFonts w:ascii="Open Sans" w:hAnsi="Open Sans" w:cs="Open Sans"/>
          <w:sz w:val="22"/>
          <w:szCs w:val="22"/>
        </w:rPr>
        <w:t xml:space="preserve">will </w:t>
      </w:r>
      <w:r w:rsidRPr="00934522">
        <w:rPr>
          <w:rFonts w:ascii="Open Sans" w:hAnsi="Open Sans" w:cs="Open Sans"/>
          <w:sz w:val="22"/>
          <w:szCs w:val="22"/>
        </w:rPr>
        <w:t xml:space="preserve">allow system wide software updates to be performed without the need for a programming cable.  </w:t>
      </w:r>
    </w:p>
    <w:p w:rsidR="0093096D" w:rsidRDefault="0093096D" w:rsidP="00934522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934522" w:rsidRDefault="00934522" w:rsidP="00934522">
      <w:pPr>
        <w:jc w:val="both"/>
        <w:rPr>
          <w:rFonts w:ascii="Open Sans" w:hAnsi="Open Sans" w:cs="Open Sans"/>
          <w:sz w:val="22"/>
          <w:szCs w:val="22"/>
        </w:rPr>
      </w:pPr>
      <w:r w:rsidRPr="00B25D0F">
        <w:rPr>
          <w:rFonts w:ascii="Open Sans" w:hAnsi="Open Sans" w:cs="Open Sans"/>
          <w:sz w:val="22"/>
          <w:szCs w:val="22"/>
        </w:rPr>
        <w:t>With a smaller footprint, simple connections and the ability to upgrade via a USB, the new Combin</w:t>
      </w:r>
      <w:r w:rsidR="00C62768">
        <w:rPr>
          <w:rFonts w:ascii="Open Sans" w:hAnsi="Open Sans" w:cs="Open Sans"/>
          <w:sz w:val="22"/>
          <w:szCs w:val="22"/>
        </w:rPr>
        <w:t>ation</w:t>
      </w:r>
      <w:r w:rsidRPr="00B25D0F">
        <w:rPr>
          <w:rFonts w:ascii="Open Sans" w:hAnsi="Open Sans" w:cs="Open Sans"/>
          <w:sz w:val="22"/>
          <w:szCs w:val="22"/>
        </w:rPr>
        <w:t xml:space="preserve"> Output Interface is the ideal cost effective solution for a wide range of </w:t>
      </w:r>
      <w:r w:rsidR="00C62768">
        <w:rPr>
          <w:rFonts w:ascii="Open Sans" w:hAnsi="Open Sans" w:cs="Open Sans"/>
          <w:sz w:val="22"/>
          <w:szCs w:val="22"/>
        </w:rPr>
        <w:t xml:space="preserve">motor and sailboats </w:t>
      </w:r>
      <w:r w:rsidRPr="00B25D0F">
        <w:rPr>
          <w:rFonts w:ascii="Open Sans" w:hAnsi="Open Sans" w:cs="Open Sans"/>
          <w:sz w:val="22"/>
          <w:szCs w:val="22"/>
        </w:rPr>
        <w:t xml:space="preserve">and recreational vehicles that </w:t>
      </w:r>
      <w:r w:rsidR="00C62768">
        <w:rPr>
          <w:rFonts w:ascii="Open Sans" w:hAnsi="Open Sans" w:cs="Open Sans"/>
          <w:sz w:val="22"/>
          <w:szCs w:val="22"/>
        </w:rPr>
        <w:t>require</w:t>
      </w:r>
      <w:r w:rsidRPr="00B25D0F">
        <w:rPr>
          <w:rFonts w:ascii="Open Sans" w:hAnsi="Open Sans" w:cs="Open Sans"/>
          <w:sz w:val="22"/>
          <w:szCs w:val="22"/>
        </w:rPr>
        <w:t xml:space="preserve"> the safety and convenience of digital switchin</w:t>
      </w:r>
      <w:r w:rsidR="00BD5B75">
        <w:rPr>
          <w:rFonts w:ascii="Open Sans" w:hAnsi="Open Sans" w:cs="Open Sans"/>
          <w:sz w:val="22"/>
          <w:szCs w:val="22"/>
        </w:rPr>
        <w:t xml:space="preserve">g </w:t>
      </w:r>
      <w:r w:rsidRPr="00B25D0F">
        <w:rPr>
          <w:rFonts w:ascii="Open Sans" w:hAnsi="Open Sans" w:cs="Open Sans"/>
          <w:sz w:val="22"/>
          <w:szCs w:val="22"/>
        </w:rPr>
        <w:t>without multiple units.</w:t>
      </w:r>
    </w:p>
    <w:p w:rsidR="00FF56A2" w:rsidRPr="00B25D0F" w:rsidRDefault="00FF56A2" w:rsidP="00B81F2C">
      <w:pPr>
        <w:jc w:val="both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FF56A2" w:rsidRPr="00B25D0F" w:rsidSect="00FF56A2">
      <w:headerReference w:type="default" r:id="rId9"/>
      <w:footerReference w:type="even" r:id="rId10"/>
      <w:footerReference w:type="default" r:id="rId11"/>
      <w:pgSz w:w="11900" w:h="16840"/>
      <w:pgMar w:top="2268" w:right="1134" w:bottom="1134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D8" w:rsidRDefault="009C01D8">
      <w:r>
        <w:separator/>
      </w:r>
    </w:p>
  </w:endnote>
  <w:endnote w:type="continuationSeparator" w:id="0">
    <w:p w:rsidR="009C01D8" w:rsidRDefault="009C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2" w:rsidRDefault="00FF56A2" w:rsidP="00FF5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6A2" w:rsidRDefault="00FF5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2" w:rsidRDefault="00C436E1" w:rsidP="00FF56A2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-122555</wp:posOffset>
              </wp:positionV>
              <wp:extent cx="6160135" cy="0"/>
              <wp:effectExtent l="11430" t="10795" r="10160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1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-9.65pt" to="486.7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wcFA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" strokecolor="gray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D8" w:rsidRDefault="009C01D8">
      <w:r>
        <w:separator/>
      </w:r>
    </w:p>
  </w:footnote>
  <w:footnote w:type="continuationSeparator" w:id="0">
    <w:p w:rsidR="009C01D8" w:rsidRDefault="009C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2" w:rsidRDefault="00FF56A2">
    <w:pPr>
      <w:pStyle w:val="Header"/>
    </w:pPr>
  </w:p>
  <w:p w:rsidR="00FF56A2" w:rsidRDefault="00FF56A2">
    <w:pPr>
      <w:pStyle w:val="Header"/>
    </w:pPr>
  </w:p>
  <w:p w:rsidR="00FF56A2" w:rsidRDefault="00C436E1" w:rsidP="00FF56A2">
    <w:pPr>
      <w:pStyle w:val="Header"/>
      <w:spacing w:before="240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156845</wp:posOffset>
          </wp:positionV>
          <wp:extent cx="1657350" cy="428625"/>
          <wp:effectExtent l="0" t="0" r="0" b="9525"/>
          <wp:wrapNone/>
          <wp:docPr id="12" name="Picture 12" descr="B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6A2" w:rsidRDefault="00C436E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4528820</wp:posOffset>
              </wp:positionH>
              <wp:positionV relativeFrom="paragraph">
                <wp:posOffset>45720</wp:posOffset>
              </wp:positionV>
              <wp:extent cx="1600200" cy="26225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6A2" w:rsidRPr="00F51265" w:rsidRDefault="00FF56A2" w:rsidP="00FF56A2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32"/>
                            </w:rPr>
                          </w:pPr>
                          <w:r w:rsidRPr="00F51265"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6pt;margin-top:3.6pt;width:126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pSqwIAAKk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" filled="f" stroked="f">
              <v:textbox inset="0,0,0,0">
                <w:txbxContent>
                  <w:p w:rsidR="00FF56A2" w:rsidRPr="00F51265" w:rsidRDefault="00FF56A2" w:rsidP="00FF56A2">
                    <w:pPr>
                      <w:jc w:val="right"/>
                      <w:rPr>
                        <w:rFonts w:ascii="Arial" w:hAnsi="Arial"/>
                        <w:b/>
                        <w:i/>
                        <w:color w:val="808080"/>
                        <w:sz w:val="32"/>
                      </w:rPr>
                    </w:pPr>
                    <w:r w:rsidRPr="00F51265">
                      <w:rPr>
                        <w:rFonts w:ascii="Arial" w:hAnsi="Arial"/>
                        <w:b/>
                        <w:i/>
                        <w:color w:val="808080"/>
                        <w:sz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  <w:p w:rsidR="00FF56A2" w:rsidRDefault="00FF56A2">
    <w:pPr>
      <w:pStyle w:val="Header"/>
    </w:pPr>
  </w:p>
  <w:p w:rsidR="00FF56A2" w:rsidRDefault="00FF56A2">
    <w:pPr>
      <w:pStyle w:val="Header"/>
    </w:pPr>
  </w:p>
  <w:p w:rsidR="00FF56A2" w:rsidRDefault="00C436E1" w:rsidP="00FF56A2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-1905</wp:posOffset>
              </wp:positionV>
              <wp:extent cx="6047740" cy="12700"/>
              <wp:effectExtent l="13970" t="7620" r="15240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12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.15pt" to="48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" strokecolor="gray" strokeweight="1pt"/>
          </w:pict>
        </mc:Fallback>
      </mc:AlternateContent>
    </w:r>
  </w:p>
  <w:p w:rsidR="00FF56A2" w:rsidRDefault="00FF56A2" w:rsidP="00FF56A2">
    <w:pPr>
      <w:pStyle w:val="Header"/>
      <w:tabs>
        <w:tab w:val="clear" w:pos="4320"/>
        <w:tab w:val="clear" w:pos="8640"/>
        <w:tab w:val="right" w:pos="96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AE6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5706"/>
    <w:multiLevelType w:val="hybridMultilevel"/>
    <w:tmpl w:val="075E0374"/>
    <w:lvl w:ilvl="0" w:tplc="BA8ACE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40076"/>
    <w:multiLevelType w:val="hybridMultilevel"/>
    <w:tmpl w:val="26A60A88"/>
    <w:lvl w:ilvl="0" w:tplc="3A9EF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B"/>
    <w:rsid w:val="0002044D"/>
    <w:rsid w:val="0004522E"/>
    <w:rsid w:val="00050358"/>
    <w:rsid w:val="000976F1"/>
    <w:rsid w:val="001B60A6"/>
    <w:rsid w:val="00201330"/>
    <w:rsid w:val="002D4D6D"/>
    <w:rsid w:val="00303E24"/>
    <w:rsid w:val="0032139A"/>
    <w:rsid w:val="003456D3"/>
    <w:rsid w:val="00380586"/>
    <w:rsid w:val="00413726"/>
    <w:rsid w:val="004414C8"/>
    <w:rsid w:val="00467689"/>
    <w:rsid w:val="00490DC8"/>
    <w:rsid w:val="004F713A"/>
    <w:rsid w:val="0053147E"/>
    <w:rsid w:val="00544F5F"/>
    <w:rsid w:val="00595DFA"/>
    <w:rsid w:val="006103C8"/>
    <w:rsid w:val="00651074"/>
    <w:rsid w:val="00661567"/>
    <w:rsid w:val="0067721C"/>
    <w:rsid w:val="006A11A2"/>
    <w:rsid w:val="006E7789"/>
    <w:rsid w:val="006F3D41"/>
    <w:rsid w:val="006F61DA"/>
    <w:rsid w:val="00727DD1"/>
    <w:rsid w:val="00780625"/>
    <w:rsid w:val="00795704"/>
    <w:rsid w:val="0079790B"/>
    <w:rsid w:val="007D12EB"/>
    <w:rsid w:val="007D7806"/>
    <w:rsid w:val="008137FB"/>
    <w:rsid w:val="00831941"/>
    <w:rsid w:val="008C2FB2"/>
    <w:rsid w:val="008E1BAF"/>
    <w:rsid w:val="0093096D"/>
    <w:rsid w:val="00934522"/>
    <w:rsid w:val="009775BC"/>
    <w:rsid w:val="009A6B71"/>
    <w:rsid w:val="009C01D8"/>
    <w:rsid w:val="009F4535"/>
    <w:rsid w:val="00A47A5C"/>
    <w:rsid w:val="00A47BBF"/>
    <w:rsid w:val="00A76D5B"/>
    <w:rsid w:val="00A83A05"/>
    <w:rsid w:val="00AA76BD"/>
    <w:rsid w:val="00AB7684"/>
    <w:rsid w:val="00AE6B50"/>
    <w:rsid w:val="00B019C4"/>
    <w:rsid w:val="00B25D0F"/>
    <w:rsid w:val="00B43172"/>
    <w:rsid w:val="00B76D5E"/>
    <w:rsid w:val="00B81F2C"/>
    <w:rsid w:val="00BD5B75"/>
    <w:rsid w:val="00C05C99"/>
    <w:rsid w:val="00C25ACF"/>
    <w:rsid w:val="00C3337B"/>
    <w:rsid w:val="00C436E1"/>
    <w:rsid w:val="00C45ACC"/>
    <w:rsid w:val="00C62768"/>
    <w:rsid w:val="00C82CD7"/>
    <w:rsid w:val="00C92DA8"/>
    <w:rsid w:val="00CC1721"/>
    <w:rsid w:val="00D16090"/>
    <w:rsid w:val="00D50D12"/>
    <w:rsid w:val="00D91EDF"/>
    <w:rsid w:val="00DF1694"/>
    <w:rsid w:val="00E675E0"/>
    <w:rsid w:val="00EA6C04"/>
    <w:rsid w:val="00F04EBE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 w:qFormat="1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71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mbria" w:hAnsi="Cambria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lang w:val="en-GB" w:eastAsia="x-none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paragraph" w:styleId="LightGrid-Accent3">
    <w:name w:val="Light Grid Accent 3"/>
    <w:basedOn w:val="Normal"/>
    <w:uiPriority w:val="34"/>
    <w:qFormat/>
    <w:rsid w:val="00A82F53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 w:qFormat="1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71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mbria" w:hAnsi="Cambria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lang w:val="en-GB" w:eastAsia="x-none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paragraph" w:styleId="LightGrid-Accent3">
    <w:name w:val="Light Grid Accent 3"/>
    <w:basedOn w:val="Normal"/>
    <w:uiPriority w:val="34"/>
    <w:qFormat/>
    <w:rsid w:val="00A82F53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83B5-1BA1-492D-975E-34CE144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Products, LLC</Company>
  <LinksUpToDate>false</LinksUpToDate>
  <CharactersWithSpaces>3094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Files/Content.Outlook/E1JBBZMX/www.powerprodllc.com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Kavanagh</dc:creator>
  <cp:lastModifiedBy>Douglas Anderson</cp:lastModifiedBy>
  <cp:revision>3</cp:revision>
  <cp:lastPrinted>2016-02-22T00:47:00Z</cp:lastPrinted>
  <dcterms:created xsi:type="dcterms:W3CDTF">2016-03-03T00:52:00Z</dcterms:created>
  <dcterms:modified xsi:type="dcterms:W3CDTF">2016-03-03T00:53:00Z</dcterms:modified>
</cp:coreProperties>
</file>